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D00C0" w14:textId="5F072AD7" w:rsidR="00E90014" w:rsidRDefault="00474E30" w:rsidP="005567CD">
      <w:pPr>
        <w:pStyle w:val="Heading1"/>
      </w:pPr>
      <w:r>
        <w:t>DEA Biennial Controlled Substance Inventory</w:t>
      </w:r>
    </w:p>
    <w:p w14:paraId="69456D85" w14:textId="05791F3E" w:rsidR="00640F76" w:rsidRPr="00640F76" w:rsidRDefault="00640F76" w:rsidP="00640F76">
      <w:pPr>
        <w:spacing w:after="120"/>
        <w:ind w:left="-994"/>
        <w:rPr>
          <w:b/>
          <w:bCs/>
          <w:sz w:val="24"/>
        </w:rPr>
      </w:pPr>
      <w:r w:rsidRPr="00640F76">
        <w:rPr>
          <w:rStyle w:val="Heading2Char"/>
        </w:rPr>
        <w:t>Type and Timing of Inventory</w:t>
      </w:r>
      <w:r w:rsidRPr="00640F76">
        <w:rPr>
          <w:b/>
          <w:bCs/>
          <w:sz w:val="24"/>
        </w:rPr>
        <w:t>:</w:t>
      </w:r>
    </w:p>
    <w:tbl>
      <w:tblPr>
        <w:tblStyle w:val="TableGrid"/>
        <w:tblW w:w="10710" w:type="dxa"/>
        <w:tblInd w:w="-882" w:type="dxa"/>
        <w:tblLook w:val="04A0" w:firstRow="1" w:lastRow="0" w:firstColumn="1" w:lastColumn="0" w:noHBand="0" w:noVBand="1"/>
      </w:tblPr>
      <w:tblGrid>
        <w:gridCol w:w="558"/>
        <w:gridCol w:w="1656"/>
        <w:gridCol w:w="576"/>
        <w:gridCol w:w="1638"/>
        <w:gridCol w:w="522"/>
        <w:gridCol w:w="2250"/>
        <w:gridCol w:w="549"/>
        <w:gridCol w:w="2961"/>
      </w:tblGrid>
      <w:tr w:rsidR="00F538C5" w14:paraId="35C75252" w14:textId="54F80345" w:rsidTr="00640F76">
        <w:tc>
          <w:tcPr>
            <w:tcW w:w="558" w:type="dxa"/>
            <w:tcBorders>
              <w:right w:val="single" w:sz="4" w:space="0" w:color="auto"/>
            </w:tcBorders>
          </w:tcPr>
          <w:p w14:paraId="2310219B" w14:textId="77777777" w:rsidR="00F538C5" w:rsidRPr="00640F76" w:rsidRDefault="00F538C5" w:rsidP="00F538C5"/>
        </w:tc>
        <w:tc>
          <w:tcPr>
            <w:tcW w:w="16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E73A50" w14:textId="736336AF" w:rsidR="00F538C5" w:rsidRPr="00640F76" w:rsidRDefault="00640F76" w:rsidP="00F538C5">
            <w:pPr>
              <w:rPr>
                <w:b/>
                <w:bCs/>
              </w:rPr>
            </w:pPr>
            <w:r w:rsidRPr="00640F76">
              <w:rPr>
                <w:b/>
                <w:bCs/>
              </w:rPr>
              <w:t>Initial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14:paraId="178A9AC0" w14:textId="77777777" w:rsidR="00F538C5" w:rsidRPr="00640F76" w:rsidRDefault="00F538C5" w:rsidP="00F538C5"/>
        </w:tc>
        <w:tc>
          <w:tcPr>
            <w:tcW w:w="16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E605AF" w14:textId="2960D3EB" w:rsidR="00F538C5" w:rsidRPr="00640F76" w:rsidRDefault="00640F76" w:rsidP="00F538C5">
            <w:pPr>
              <w:rPr>
                <w:b/>
                <w:bCs/>
              </w:rPr>
            </w:pPr>
            <w:r w:rsidRPr="00640F76">
              <w:rPr>
                <w:b/>
                <w:bCs/>
              </w:rPr>
              <w:t>Closing</w:t>
            </w:r>
          </w:p>
        </w:tc>
        <w:tc>
          <w:tcPr>
            <w:tcW w:w="522" w:type="dxa"/>
            <w:tcBorders>
              <w:left w:val="single" w:sz="4" w:space="0" w:color="auto"/>
              <w:right w:val="single" w:sz="4" w:space="0" w:color="auto"/>
            </w:tcBorders>
          </w:tcPr>
          <w:p w14:paraId="5F74E443" w14:textId="77777777" w:rsidR="00F538C5" w:rsidRPr="00640F76" w:rsidRDefault="00F538C5" w:rsidP="00F538C5"/>
        </w:tc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65C871" w14:textId="356ACCD3" w:rsidR="00F538C5" w:rsidRPr="00640F76" w:rsidRDefault="00640F76" w:rsidP="00F538C5">
            <w:pPr>
              <w:rPr>
                <w:b/>
                <w:bCs/>
              </w:rPr>
            </w:pPr>
            <w:r w:rsidRPr="00640F76">
              <w:rPr>
                <w:b/>
                <w:bCs/>
              </w:rPr>
              <w:t>Start of Day</w:t>
            </w:r>
          </w:p>
        </w:tc>
        <w:tc>
          <w:tcPr>
            <w:tcW w:w="549" w:type="dxa"/>
            <w:tcBorders>
              <w:left w:val="single" w:sz="4" w:space="0" w:color="auto"/>
              <w:right w:val="single" w:sz="4" w:space="0" w:color="auto"/>
            </w:tcBorders>
          </w:tcPr>
          <w:p w14:paraId="65B5A763" w14:textId="77777777" w:rsidR="00F538C5" w:rsidRPr="00640F76" w:rsidRDefault="00F538C5" w:rsidP="00F538C5"/>
        </w:tc>
        <w:tc>
          <w:tcPr>
            <w:tcW w:w="296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A24A4E" w14:textId="034A7725" w:rsidR="00F538C5" w:rsidRPr="00640F76" w:rsidRDefault="00640F76" w:rsidP="00F538C5">
            <w:pPr>
              <w:rPr>
                <w:b/>
                <w:bCs/>
              </w:rPr>
            </w:pPr>
            <w:r w:rsidRPr="00640F76">
              <w:rPr>
                <w:b/>
                <w:bCs/>
              </w:rPr>
              <w:t>End of Day</w:t>
            </w:r>
          </w:p>
        </w:tc>
      </w:tr>
    </w:tbl>
    <w:p w14:paraId="40D10094" w14:textId="43F174FF" w:rsidR="00F538C5" w:rsidRPr="00F538C5" w:rsidRDefault="00F538C5" w:rsidP="00640F76">
      <w:pPr>
        <w:pStyle w:val="Heading2"/>
      </w:pPr>
    </w:p>
    <w:tbl>
      <w:tblPr>
        <w:tblStyle w:val="TableGrid"/>
        <w:tblW w:w="10822" w:type="dxa"/>
        <w:tblInd w:w="-99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22"/>
      </w:tblGrid>
      <w:tr w:rsidR="005567CD" w14:paraId="31BA1FA1" w14:textId="77777777" w:rsidTr="00F538C5">
        <w:tc>
          <w:tcPr>
            <w:tcW w:w="10822" w:type="dxa"/>
            <w:tcBorders>
              <w:bottom w:val="single" w:sz="4" w:space="0" w:color="auto"/>
            </w:tcBorders>
          </w:tcPr>
          <w:p w14:paraId="05EEB59E" w14:textId="61522EB6" w:rsidR="005567CD" w:rsidRDefault="005567CD" w:rsidP="005567CD">
            <w:pPr>
              <w:spacing w:before="120" w:after="120"/>
              <w:rPr>
                <w:szCs w:val="22"/>
              </w:rPr>
            </w:pPr>
            <w:r w:rsidRPr="005567CD">
              <w:rPr>
                <w:b/>
                <w:bCs/>
                <w:szCs w:val="22"/>
              </w:rPr>
              <w:t>Date</w:t>
            </w:r>
            <w:r>
              <w:rPr>
                <w:szCs w:val="22"/>
              </w:rPr>
              <w:t>:</w:t>
            </w:r>
          </w:p>
        </w:tc>
      </w:tr>
      <w:tr w:rsidR="005567CD" w14:paraId="05DB1D08" w14:textId="77777777" w:rsidTr="00F538C5">
        <w:tc>
          <w:tcPr>
            <w:tcW w:w="10822" w:type="dxa"/>
            <w:tcBorders>
              <w:top w:val="single" w:sz="4" w:space="0" w:color="auto"/>
              <w:bottom w:val="single" w:sz="4" w:space="0" w:color="auto"/>
            </w:tcBorders>
          </w:tcPr>
          <w:p w14:paraId="4C5C23ED" w14:textId="1DDACAE9" w:rsidR="005567CD" w:rsidRDefault="005567CD" w:rsidP="005567CD">
            <w:pPr>
              <w:spacing w:before="120" w:after="120"/>
              <w:rPr>
                <w:szCs w:val="22"/>
              </w:rPr>
            </w:pPr>
            <w:r w:rsidRPr="005567CD">
              <w:rPr>
                <w:b/>
                <w:szCs w:val="22"/>
              </w:rPr>
              <w:t>DEA Registrant name (Print):</w:t>
            </w:r>
          </w:p>
        </w:tc>
      </w:tr>
      <w:tr w:rsidR="005567CD" w14:paraId="0211D982" w14:textId="77777777" w:rsidTr="00F538C5">
        <w:tc>
          <w:tcPr>
            <w:tcW w:w="10822" w:type="dxa"/>
            <w:tcBorders>
              <w:top w:val="single" w:sz="4" w:space="0" w:color="auto"/>
              <w:bottom w:val="single" w:sz="4" w:space="0" w:color="auto"/>
            </w:tcBorders>
          </w:tcPr>
          <w:p w14:paraId="41F57EE4" w14:textId="41A6588F" w:rsidR="005567CD" w:rsidRDefault="005567CD" w:rsidP="005567CD">
            <w:pPr>
              <w:spacing w:before="120" w:after="120"/>
              <w:rPr>
                <w:szCs w:val="22"/>
              </w:rPr>
            </w:pPr>
            <w:r w:rsidRPr="005567CD">
              <w:rPr>
                <w:b/>
                <w:szCs w:val="22"/>
              </w:rPr>
              <w:t>DEA Registrant Address (as appears on DEA Certificate of Registration):</w:t>
            </w:r>
          </w:p>
        </w:tc>
      </w:tr>
      <w:tr w:rsidR="00F538C5" w14:paraId="555AEB0A" w14:textId="77777777" w:rsidTr="00F538C5">
        <w:tc>
          <w:tcPr>
            <w:tcW w:w="10822" w:type="dxa"/>
            <w:tcBorders>
              <w:top w:val="single" w:sz="4" w:space="0" w:color="auto"/>
              <w:bottom w:val="single" w:sz="4" w:space="0" w:color="auto"/>
            </w:tcBorders>
          </w:tcPr>
          <w:p w14:paraId="4E70B84B" w14:textId="77777777" w:rsidR="00F538C5" w:rsidRPr="00F538C5" w:rsidRDefault="00F538C5" w:rsidP="005567CD">
            <w:pPr>
              <w:spacing w:before="120" w:after="120"/>
              <w:rPr>
                <w:bCs/>
                <w:szCs w:val="22"/>
              </w:rPr>
            </w:pPr>
          </w:p>
        </w:tc>
      </w:tr>
      <w:tr w:rsidR="005567CD" w14:paraId="0825C04D" w14:textId="77777777" w:rsidTr="00F538C5">
        <w:tc>
          <w:tcPr>
            <w:tcW w:w="108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14250E2" w14:textId="20DDC282" w:rsidR="005567CD" w:rsidRPr="005567CD" w:rsidRDefault="005567CD" w:rsidP="005567CD">
            <w:pPr>
              <w:spacing w:before="120" w:after="120"/>
              <w:rPr>
                <w:bCs/>
                <w:szCs w:val="22"/>
              </w:rPr>
            </w:pPr>
            <w:r w:rsidRPr="005567CD">
              <w:rPr>
                <w:b/>
                <w:szCs w:val="22"/>
              </w:rPr>
              <w:t xml:space="preserve">State of Michigan Controlled Substance Permanent ID # </w:t>
            </w:r>
          </w:p>
        </w:tc>
      </w:tr>
      <w:tr w:rsidR="005567CD" w14:paraId="2992A5D3" w14:textId="77777777" w:rsidTr="00F538C5">
        <w:tc>
          <w:tcPr>
            <w:tcW w:w="10822" w:type="dxa"/>
            <w:tcBorders>
              <w:top w:val="single" w:sz="4" w:space="0" w:color="auto"/>
              <w:bottom w:val="single" w:sz="4" w:space="0" w:color="auto"/>
            </w:tcBorders>
          </w:tcPr>
          <w:p w14:paraId="708E990E" w14:textId="739C2ED0" w:rsidR="005567CD" w:rsidRPr="005567CD" w:rsidRDefault="005567CD" w:rsidP="005567CD">
            <w:pPr>
              <w:spacing w:before="120" w:after="120"/>
              <w:rPr>
                <w:b/>
                <w:szCs w:val="22"/>
              </w:rPr>
            </w:pPr>
            <w:r w:rsidRPr="005567CD">
              <w:rPr>
                <w:b/>
                <w:szCs w:val="22"/>
              </w:rPr>
              <w:t>Inventory performed by (print/sign):</w:t>
            </w:r>
          </w:p>
        </w:tc>
      </w:tr>
      <w:tr w:rsidR="005567CD" w14:paraId="592E3808" w14:textId="77777777" w:rsidTr="00F538C5">
        <w:tc>
          <w:tcPr>
            <w:tcW w:w="10822" w:type="dxa"/>
            <w:tcBorders>
              <w:top w:val="single" w:sz="4" w:space="0" w:color="auto"/>
            </w:tcBorders>
          </w:tcPr>
          <w:p w14:paraId="0959E837" w14:textId="424AFAF8" w:rsidR="005567CD" w:rsidRPr="005567CD" w:rsidRDefault="005567CD" w:rsidP="005567CD">
            <w:pPr>
              <w:spacing w:before="120" w:after="120"/>
              <w:rPr>
                <w:b/>
                <w:szCs w:val="22"/>
              </w:rPr>
            </w:pPr>
            <w:r w:rsidRPr="005567CD">
              <w:rPr>
                <w:b/>
                <w:szCs w:val="22"/>
              </w:rPr>
              <w:t>Inventory witness (print/sign):</w:t>
            </w:r>
          </w:p>
        </w:tc>
      </w:tr>
    </w:tbl>
    <w:p w14:paraId="107D60A8" w14:textId="77777777" w:rsidR="00F61898" w:rsidRPr="00F538C5" w:rsidRDefault="00F61898" w:rsidP="00640F76">
      <w:pPr>
        <w:spacing w:after="120"/>
        <w:ind w:left="-1080"/>
        <w:rPr>
          <w:bCs/>
          <w:szCs w:val="22"/>
        </w:rPr>
      </w:pPr>
    </w:p>
    <w:tbl>
      <w:tblPr>
        <w:tblW w:w="10746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3"/>
        <w:gridCol w:w="2884"/>
        <w:gridCol w:w="1526"/>
        <w:gridCol w:w="1350"/>
        <w:gridCol w:w="1800"/>
        <w:gridCol w:w="1953"/>
      </w:tblGrid>
      <w:tr w:rsidR="00917283" w:rsidRPr="005567CD" w14:paraId="7A04008B" w14:textId="77777777" w:rsidTr="00474E30">
        <w:trPr>
          <w:trHeight w:hRule="exact" w:val="794"/>
          <w:tblHeader/>
          <w:jc w:val="center"/>
        </w:trPr>
        <w:tc>
          <w:tcPr>
            <w:tcW w:w="12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EDD6E2" w14:textId="0D2F446E" w:rsidR="00917283" w:rsidRPr="005567CD" w:rsidRDefault="00917283" w:rsidP="00917283">
            <w:pPr>
              <w:pStyle w:val="TableParagraph"/>
              <w:spacing w:before="4"/>
              <w:ind w:left="347"/>
              <w:rPr>
                <w:b/>
                <w:w w:val="105"/>
                <w:sz w:val="19"/>
              </w:rPr>
            </w:pPr>
            <w:r w:rsidRPr="005567CD">
              <w:rPr>
                <w:b/>
                <w:w w:val="105"/>
                <w:sz w:val="19"/>
              </w:rPr>
              <w:t>DEA</w:t>
            </w:r>
          </w:p>
          <w:p w14:paraId="4BCED0E0" w14:textId="123F5E7F" w:rsidR="00917283" w:rsidRPr="005567CD" w:rsidRDefault="00917283" w:rsidP="00917283">
            <w:pPr>
              <w:pStyle w:val="TableParagraph"/>
              <w:spacing w:before="4"/>
              <w:jc w:val="center"/>
              <w:rPr>
                <w:rFonts w:eastAsia="Times New Roman"/>
                <w:b/>
                <w:sz w:val="19"/>
                <w:szCs w:val="19"/>
              </w:rPr>
            </w:pPr>
            <w:r w:rsidRPr="005567CD">
              <w:rPr>
                <w:b/>
                <w:w w:val="105"/>
                <w:sz w:val="19"/>
              </w:rPr>
              <w:t>Schedule</w:t>
            </w:r>
          </w:p>
        </w:tc>
        <w:tc>
          <w:tcPr>
            <w:tcW w:w="28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2FFCCA" w14:textId="696EB763" w:rsidR="00917283" w:rsidRPr="005567CD" w:rsidRDefault="00917283" w:rsidP="00A01834">
            <w:pPr>
              <w:pStyle w:val="TableParagraph"/>
              <w:spacing w:before="4" w:line="253" w:lineRule="auto"/>
              <w:ind w:left="209" w:right="205" w:firstLine="44"/>
              <w:jc w:val="center"/>
              <w:rPr>
                <w:rFonts w:eastAsia="Times New Roman"/>
                <w:b/>
                <w:sz w:val="19"/>
                <w:szCs w:val="19"/>
              </w:rPr>
            </w:pPr>
            <w:r w:rsidRPr="005567CD">
              <w:rPr>
                <w:b/>
                <w:spacing w:val="1"/>
                <w:w w:val="105"/>
                <w:sz w:val="19"/>
              </w:rPr>
              <w:t>Controlled Substance</w:t>
            </w:r>
          </w:p>
        </w:tc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01A767" w14:textId="20733908" w:rsidR="00917283" w:rsidRPr="005567CD" w:rsidRDefault="00917283" w:rsidP="00A01834">
            <w:pPr>
              <w:pStyle w:val="TableParagraph"/>
              <w:spacing w:before="4" w:line="253" w:lineRule="auto"/>
              <w:ind w:left="135" w:right="142" w:firstLine="41"/>
              <w:jc w:val="center"/>
              <w:rPr>
                <w:rFonts w:eastAsia="Times New Roman"/>
                <w:b/>
                <w:sz w:val="19"/>
                <w:szCs w:val="19"/>
              </w:rPr>
            </w:pPr>
            <w:r w:rsidRPr="005567CD">
              <w:rPr>
                <w:b/>
                <w:w w:val="105"/>
                <w:sz w:val="19"/>
              </w:rPr>
              <w:t>Container Unit Type</w:t>
            </w:r>
          </w:p>
        </w:tc>
        <w:tc>
          <w:tcPr>
            <w:tcW w:w="1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7FE1FA" w14:textId="1C70A38B" w:rsidR="00917283" w:rsidRPr="005567CD" w:rsidRDefault="00917283" w:rsidP="00A01834">
            <w:pPr>
              <w:pStyle w:val="TableParagraph"/>
              <w:spacing w:before="4" w:line="253" w:lineRule="auto"/>
              <w:ind w:left="115" w:right="119"/>
              <w:jc w:val="center"/>
              <w:rPr>
                <w:rFonts w:eastAsia="Times New Roman"/>
                <w:b/>
                <w:sz w:val="19"/>
                <w:szCs w:val="19"/>
              </w:rPr>
            </w:pPr>
            <w:r w:rsidRPr="005567CD">
              <w:rPr>
                <w:b/>
                <w:spacing w:val="1"/>
                <w:w w:val="105"/>
                <w:sz w:val="19"/>
              </w:rPr>
              <w:t>Container Quantity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0CF934" w14:textId="21513A28" w:rsidR="00917283" w:rsidRPr="005567CD" w:rsidRDefault="00917283" w:rsidP="00A01834">
            <w:pPr>
              <w:pStyle w:val="TableParagraph"/>
              <w:spacing w:before="4" w:line="253" w:lineRule="auto"/>
              <w:ind w:left="209" w:right="141" w:hanging="73"/>
              <w:jc w:val="center"/>
              <w:rPr>
                <w:rFonts w:eastAsia="Times New Roman"/>
                <w:b/>
                <w:sz w:val="19"/>
                <w:szCs w:val="19"/>
              </w:rPr>
            </w:pPr>
            <w:r w:rsidRPr="005567CD">
              <w:rPr>
                <w:b/>
                <w:sz w:val="19"/>
              </w:rPr>
              <w:t>Container Volume</w:t>
            </w:r>
          </w:p>
        </w:tc>
        <w:tc>
          <w:tcPr>
            <w:tcW w:w="1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C12160" w14:textId="21DBA45C" w:rsidR="00917283" w:rsidRPr="005567CD" w:rsidRDefault="00917283" w:rsidP="00A01834">
            <w:pPr>
              <w:pStyle w:val="TableParagraph"/>
              <w:spacing w:before="4" w:line="253" w:lineRule="auto"/>
              <w:ind w:left="126" w:right="128"/>
              <w:jc w:val="center"/>
              <w:rPr>
                <w:rFonts w:eastAsia="Times New Roman"/>
                <w:b/>
                <w:sz w:val="19"/>
                <w:szCs w:val="19"/>
              </w:rPr>
            </w:pPr>
            <w:r w:rsidRPr="005567CD">
              <w:rPr>
                <w:b/>
                <w:sz w:val="19"/>
              </w:rPr>
              <w:t>Concentration</w:t>
            </w:r>
          </w:p>
        </w:tc>
      </w:tr>
      <w:tr w:rsidR="00917283" w:rsidRPr="005567CD" w14:paraId="12ED3058" w14:textId="77777777" w:rsidTr="00474E30">
        <w:trPr>
          <w:trHeight w:hRule="exact" w:val="360"/>
          <w:jc w:val="center"/>
        </w:trPr>
        <w:tc>
          <w:tcPr>
            <w:tcW w:w="12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95C8F0" w14:textId="56830933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28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4A5D27" w14:textId="6406088E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E48353" w14:textId="67027316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8EDF0C" w14:textId="7D05EA82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0F854E" w14:textId="362D258A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79F926" w14:textId="5ED1EAE4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</w:tr>
      <w:tr w:rsidR="00917283" w:rsidRPr="005567CD" w14:paraId="3C78C63A" w14:textId="77777777" w:rsidTr="00474E30">
        <w:trPr>
          <w:trHeight w:hRule="exact" w:val="360"/>
          <w:jc w:val="center"/>
        </w:trPr>
        <w:tc>
          <w:tcPr>
            <w:tcW w:w="12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64667A" w14:textId="6D42E3D5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28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BC2D3D" w14:textId="4807C5FA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204B9C" w14:textId="025D1553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018055" w14:textId="3D0BA245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A4FC7E" w14:textId="5F2C2EC8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774FC7" w14:textId="7C04CCA7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</w:tr>
      <w:tr w:rsidR="00917283" w:rsidRPr="005567CD" w14:paraId="2FAB3681" w14:textId="77777777" w:rsidTr="00474E30">
        <w:trPr>
          <w:trHeight w:hRule="exact" w:val="360"/>
          <w:jc w:val="center"/>
        </w:trPr>
        <w:tc>
          <w:tcPr>
            <w:tcW w:w="12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596FC6" w14:textId="68BF113E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28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21A419" w14:textId="18ED7570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A10A27" w14:textId="2FA2F067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0F75CA" w14:textId="412E7DF5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26950F" w14:textId="2B74F6D8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312FA6" w14:textId="3A2B5552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</w:tr>
      <w:tr w:rsidR="00917283" w:rsidRPr="005567CD" w14:paraId="1EF32922" w14:textId="77777777" w:rsidTr="00474E30">
        <w:trPr>
          <w:trHeight w:hRule="exact" w:val="360"/>
          <w:jc w:val="center"/>
        </w:trPr>
        <w:tc>
          <w:tcPr>
            <w:tcW w:w="12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56B254" w14:textId="6CB70ABD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28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041496" w14:textId="1FB137D1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9690B0" w14:textId="16BE5AE1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3993BD" w14:textId="2D32F3C3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E5B7C4" w14:textId="3ABE2F8C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C7A8A7" w14:textId="05056346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</w:tr>
      <w:tr w:rsidR="00917283" w:rsidRPr="005567CD" w14:paraId="1587B590" w14:textId="77777777" w:rsidTr="00474E30">
        <w:trPr>
          <w:trHeight w:hRule="exact" w:val="360"/>
          <w:jc w:val="center"/>
        </w:trPr>
        <w:tc>
          <w:tcPr>
            <w:tcW w:w="12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7DB8FE" w14:textId="1CB8579F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28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2ED896" w14:textId="5B350973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37FD7C" w14:textId="7DF92CB5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0455C9" w14:textId="5E18F198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5BF4C1" w14:textId="0E9DFDA9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C9902B" w14:textId="4523EF3E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</w:tr>
      <w:tr w:rsidR="00917283" w:rsidRPr="005567CD" w14:paraId="7CD97985" w14:textId="77777777" w:rsidTr="00474E30">
        <w:trPr>
          <w:trHeight w:hRule="exact" w:val="360"/>
          <w:jc w:val="center"/>
        </w:trPr>
        <w:tc>
          <w:tcPr>
            <w:tcW w:w="12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4D1EAC" w14:textId="6F82234E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28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9E594B" w14:textId="77777777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D45D8C" w14:textId="77777777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15B2C1" w14:textId="77777777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77695D" w14:textId="77777777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11C0B2" w14:textId="77777777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</w:tr>
      <w:tr w:rsidR="00917283" w:rsidRPr="005567CD" w14:paraId="76A0A9FF" w14:textId="77777777" w:rsidTr="00474E30">
        <w:trPr>
          <w:trHeight w:hRule="exact" w:val="360"/>
          <w:jc w:val="center"/>
        </w:trPr>
        <w:tc>
          <w:tcPr>
            <w:tcW w:w="12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17D86E" w14:textId="5FA247ED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28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D6CA34" w14:textId="77777777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18095A" w14:textId="4B142A29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2BA113" w14:textId="7AD4A6E9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CF5EDF" w14:textId="7688D808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776C59" w14:textId="7FBC5153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</w:tr>
      <w:tr w:rsidR="00917283" w:rsidRPr="005567CD" w14:paraId="64A0C7A7" w14:textId="77777777" w:rsidTr="00474E30">
        <w:trPr>
          <w:trHeight w:hRule="exact" w:val="360"/>
          <w:jc w:val="center"/>
        </w:trPr>
        <w:tc>
          <w:tcPr>
            <w:tcW w:w="12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A6A5BC" w14:textId="740479A2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28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30C7C7" w14:textId="77777777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6D1D20" w14:textId="5E8373F5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03039A" w14:textId="0DAA6F7B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AE26E0" w14:textId="5E7D72D0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1649DA" w14:textId="08AFE1FE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</w:tr>
      <w:tr w:rsidR="00917283" w:rsidRPr="005567CD" w14:paraId="3B1AF34F" w14:textId="77777777" w:rsidTr="00474E30">
        <w:trPr>
          <w:trHeight w:hRule="exact" w:val="360"/>
          <w:jc w:val="center"/>
        </w:trPr>
        <w:tc>
          <w:tcPr>
            <w:tcW w:w="12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184895" w14:textId="2706795F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28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A539B8" w14:textId="77777777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A42D85" w14:textId="122816FC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7333D0" w14:textId="59D9C359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978D01" w14:textId="555FDE23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091C0D" w14:textId="2A4C8A3C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</w:tr>
      <w:tr w:rsidR="00917283" w:rsidRPr="005567CD" w14:paraId="79EEC392" w14:textId="77777777" w:rsidTr="00474E30">
        <w:trPr>
          <w:trHeight w:hRule="exact" w:val="360"/>
          <w:jc w:val="center"/>
        </w:trPr>
        <w:tc>
          <w:tcPr>
            <w:tcW w:w="12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F4FA9D" w14:textId="3AD7D144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28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3F1581" w14:textId="77777777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28BFBE" w14:textId="77777777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50B99C" w14:textId="77777777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ED6A7E" w14:textId="77777777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1B2EEE" w14:textId="77777777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</w:tr>
      <w:tr w:rsidR="00917283" w:rsidRPr="005567CD" w14:paraId="0D57DF1C" w14:textId="77777777" w:rsidTr="00474E30">
        <w:trPr>
          <w:trHeight w:hRule="exact" w:val="360"/>
          <w:jc w:val="center"/>
        </w:trPr>
        <w:tc>
          <w:tcPr>
            <w:tcW w:w="12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D1B000" w14:textId="315ADECB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28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59C280" w14:textId="77777777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875B73" w14:textId="3385DC22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CC3866" w14:textId="49E00DFF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9C70ED" w14:textId="1FF6607B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A52611" w14:textId="27B9DA3F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</w:tr>
      <w:tr w:rsidR="00917283" w:rsidRPr="005567CD" w14:paraId="4A0D0928" w14:textId="77777777" w:rsidTr="00474E30">
        <w:trPr>
          <w:trHeight w:hRule="exact" w:val="360"/>
          <w:jc w:val="center"/>
        </w:trPr>
        <w:tc>
          <w:tcPr>
            <w:tcW w:w="12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16E293" w14:textId="77777777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28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FF2474" w14:textId="77777777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264423" w14:textId="269026A8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10F64A" w14:textId="534F5C2E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C54D39" w14:textId="59F97D78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306377" w14:textId="0621CE71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</w:tr>
      <w:tr w:rsidR="00917283" w:rsidRPr="005567CD" w14:paraId="6C0A8A8E" w14:textId="77777777" w:rsidTr="00474E30">
        <w:trPr>
          <w:trHeight w:hRule="exact" w:val="360"/>
          <w:jc w:val="center"/>
        </w:trPr>
        <w:tc>
          <w:tcPr>
            <w:tcW w:w="12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252F5A" w14:textId="77777777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28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967825" w14:textId="77777777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8C0560" w14:textId="77777777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B6F6DC" w14:textId="77777777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293E99" w14:textId="77777777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5343E7" w14:textId="77777777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</w:tr>
      <w:tr w:rsidR="00917283" w:rsidRPr="005567CD" w14:paraId="786D6B7C" w14:textId="77777777" w:rsidTr="00474E30">
        <w:trPr>
          <w:trHeight w:hRule="exact" w:val="360"/>
          <w:jc w:val="center"/>
        </w:trPr>
        <w:tc>
          <w:tcPr>
            <w:tcW w:w="12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7254F5" w14:textId="77777777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28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322016" w14:textId="77777777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05A0D1" w14:textId="77777777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F74DF0" w14:textId="77777777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75CC20" w14:textId="77777777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24BC97" w14:textId="77777777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</w:tr>
      <w:tr w:rsidR="00917283" w:rsidRPr="005567CD" w14:paraId="1EA23653" w14:textId="77777777" w:rsidTr="00474E30">
        <w:trPr>
          <w:trHeight w:hRule="exact" w:val="360"/>
          <w:jc w:val="center"/>
        </w:trPr>
        <w:tc>
          <w:tcPr>
            <w:tcW w:w="12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C17D9E" w14:textId="77777777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28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FCDCC1" w14:textId="77777777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ADC774" w14:textId="77777777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C9AA32" w14:textId="77777777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932027" w14:textId="77777777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451F6D" w14:textId="77777777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</w:tr>
      <w:tr w:rsidR="00917283" w:rsidRPr="005567CD" w14:paraId="70130A4E" w14:textId="77777777" w:rsidTr="00474E30">
        <w:trPr>
          <w:trHeight w:hRule="exact" w:val="360"/>
          <w:jc w:val="center"/>
        </w:trPr>
        <w:tc>
          <w:tcPr>
            <w:tcW w:w="12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0ACCA4" w14:textId="77777777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28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599C26" w14:textId="77777777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C83F37" w14:textId="77777777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2DD98D" w14:textId="77777777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FFD562" w14:textId="77777777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  <w:tc>
          <w:tcPr>
            <w:tcW w:w="1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A9DE4D" w14:textId="77777777" w:rsidR="00917283" w:rsidRPr="00F538C5" w:rsidRDefault="00917283" w:rsidP="00A01834">
            <w:pPr>
              <w:jc w:val="center"/>
              <w:rPr>
                <w:bCs/>
                <w:color w:val="000000" w:themeColor="text1"/>
                <w:szCs w:val="22"/>
              </w:rPr>
            </w:pPr>
          </w:p>
        </w:tc>
      </w:tr>
    </w:tbl>
    <w:p w14:paraId="2EB87089" w14:textId="46660EE4" w:rsidR="00814601" w:rsidRPr="00F538C5" w:rsidRDefault="00814601" w:rsidP="004E5D77">
      <w:pPr>
        <w:pStyle w:val="ListParagraph"/>
        <w:numPr>
          <w:ilvl w:val="0"/>
          <w:numId w:val="2"/>
        </w:numPr>
        <w:tabs>
          <w:tab w:val="left" w:pos="6060"/>
        </w:tabs>
        <w:jc w:val="both"/>
        <w:rPr>
          <w:bCs/>
          <w:szCs w:val="22"/>
        </w:rPr>
      </w:pPr>
      <w:r w:rsidRPr="00F538C5">
        <w:rPr>
          <w:bCs/>
          <w:szCs w:val="22"/>
        </w:rPr>
        <w:t>Schedule I and II controlled drugs must be listed together</w:t>
      </w:r>
      <w:r w:rsidR="00640F76">
        <w:rPr>
          <w:bCs/>
          <w:szCs w:val="22"/>
        </w:rPr>
        <w:t>,</w:t>
      </w:r>
      <w:r w:rsidRPr="00F538C5">
        <w:rPr>
          <w:bCs/>
          <w:szCs w:val="22"/>
        </w:rPr>
        <w:t xml:space="preserve"> </w:t>
      </w:r>
      <w:r w:rsidRPr="00640F76">
        <w:rPr>
          <w:b/>
          <w:iCs/>
          <w:szCs w:val="22"/>
        </w:rPr>
        <w:t>and</w:t>
      </w:r>
      <w:r w:rsidRPr="00F538C5">
        <w:rPr>
          <w:bCs/>
          <w:i/>
          <w:szCs w:val="22"/>
        </w:rPr>
        <w:t xml:space="preserve"> </w:t>
      </w:r>
      <w:r w:rsidRPr="00F538C5">
        <w:rPr>
          <w:bCs/>
          <w:szCs w:val="22"/>
        </w:rPr>
        <w:t>separate</w:t>
      </w:r>
      <w:r w:rsidR="00640F76">
        <w:rPr>
          <w:bCs/>
          <w:szCs w:val="22"/>
        </w:rPr>
        <w:t>ly</w:t>
      </w:r>
      <w:r w:rsidRPr="00F538C5">
        <w:rPr>
          <w:bCs/>
          <w:szCs w:val="22"/>
        </w:rPr>
        <w:t xml:space="preserve"> from Schedule III-V controlled drugs. </w:t>
      </w:r>
    </w:p>
    <w:p w14:paraId="17708AA8" w14:textId="6D972B8E" w:rsidR="00F538C5" w:rsidRPr="00F538C5" w:rsidRDefault="00814601" w:rsidP="00F538C5">
      <w:pPr>
        <w:pStyle w:val="ListParagraph"/>
        <w:numPr>
          <w:ilvl w:val="0"/>
          <w:numId w:val="2"/>
        </w:numPr>
        <w:rPr>
          <w:bCs/>
          <w:szCs w:val="22"/>
        </w:rPr>
      </w:pPr>
      <w:r w:rsidRPr="00F538C5">
        <w:rPr>
          <w:bCs/>
          <w:szCs w:val="22"/>
        </w:rPr>
        <w:t>List partial vials on separate lines</w:t>
      </w:r>
    </w:p>
    <w:sectPr w:rsidR="00F538C5" w:rsidRPr="00F538C5" w:rsidSect="005A31B1">
      <w:headerReference w:type="default" r:id="rId8"/>
      <w:footerReference w:type="default" r:id="rId9"/>
      <w:pgSz w:w="12240" w:h="15840"/>
      <w:pgMar w:top="820" w:right="1800" w:bottom="900" w:left="1800" w:header="27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328C94" w14:textId="77777777" w:rsidR="00F355D9" w:rsidRDefault="00F355D9" w:rsidP="00E90014">
      <w:r>
        <w:separator/>
      </w:r>
    </w:p>
  </w:endnote>
  <w:endnote w:type="continuationSeparator" w:id="0">
    <w:p w14:paraId="532D576A" w14:textId="77777777" w:rsidR="00F355D9" w:rsidRDefault="00F355D9" w:rsidP="00E90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5EC95" w14:textId="1ABB05BE" w:rsidR="00474E30" w:rsidRDefault="00474E30" w:rsidP="00474E30">
    <w:pPr>
      <w:pStyle w:val="BodyText"/>
      <w:spacing w:before="0"/>
      <w:ind w:left="-994" w:right="274"/>
      <w:rPr>
        <w:rFonts w:ascii="Arial" w:hAnsi="Arial" w:cs="Arial"/>
        <w:sz w:val="20"/>
        <w:szCs w:val="20"/>
      </w:rPr>
    </w:pPr>
    <w:r w:rsidRPr="00474E30">
      <w:rPr>
        <w:rFonts w:ascii="Arial" w:hAnsi="Arial" w:cs="Arial"/>
        <w:sz w:val="20"/>
        <w:szCs w:val="20"/>
      </w:rPr>
      <w:t>Keep</w:t>
    </w:r>
    <w:r w:rsidRPr="00474E30">
      <w:rPr>
        <w:rFonts w:ascii="Arial" w:hAnsi="Arial" w:cs="Arial"/>
        <w:spacing w:val="-5"/>
        <w:sz w:val="20"/>
        <w:szCs w:val="20"/>
      </w:rPr>
      <w:t xml:space="preserve"> </w:t>
    </w:r>
    <w:r w:rsidRPr="00474E30">
      <w:rPr>
        <w:rFonts w:ascii="Arial" w:hAnsi="Arial" w:cs="Arial"/>
        <w:sz w:val="20"/>
        <w:szCs w:val="20"/>
      </w:rPr>
      <w:t>the</w:t>
    </w:r>
    <w:r w:rsidRPr="00474E30">
      <w:rPr>
        <w:rFonts w:ascii="Arial" w:hAnsi="Arial" w:cs="Arial"/>
        <w:spacing w:val="-5"/>
        <w:sz w:val="20"/>
        <w:szCs w:val="20"/>
      </w:rPr>
      <w:t xml:space="preserve"> </w:t>
    </w:r>
    <w:r w:rsidRPr="00474E30">
      <w:rPr>
        <w:rFonts w:ascii="Arial" w:hAnsi="Arial" w:cs="Arial"/>
        <w:sz w:val="20"/>
        <w:szCs w:val="20"/>
      </w:rPr>
      <w:t>Biennial</w:t>
    </w:r>
    <w:r w:rsidRPr="00474E30">
      <w:rPr>
        <w:rFonts w:ascii="Arial" w:hAnsi="Arial" w:cs="Arial"/>
        <w:spacing w:val="-5"/>
        <w:sz w:val="20"/>
        <w:szCs w:val="20"/>
      </w:rPr>
      <w:t xml:space="preserve"> </w:t>
    </w:r>
    <w:r w:rsidRPr="00474E30">
      <w:rPr>
        <w:rFonts w:ascii="Arial" w:hAnsi="Arial" w:cs="Arial"/>
        <w:sz w:val="20"/>
        <w:szCs w:val="20"/>
      </w:rPr>
      <w:t>Inventory</w:t>
    </w:r>
    <w:r w:rsidRPr="00474E30">
      <w:rPr>
        <w:rFonts w:ascii="Arial" w:hAnsi="Arial" w:cs="Arial"/>
        <w:spacing w:val="-5"/>
        <w:sz w:val="20"/>
        <w:szCs w:val="20"/>
      </w:rPr>
      <w:t xml:space="preserve"> </w:t>
    </w:r>
    <w:r w:rsidRPr="00474E30">
      <w:rPr>
        <w:rFonts w:ascii="Arial" w:hAnsi="Arial" w:cs="Arial"/>
        <w:sz w:val="20"/>
        <w:szCs w:val="20"/>
      </w:rPr>
      <w:t>record</w:t>
    </w:r>
    <w:r w:rsidRPr="00474E30">
      <w:rPr>
        <w:rFonts w:ascii="Arial" w:hAnsi="Arial" w:cs="Arial"/>
        <w:spacing w:val="-5"/>
        <w:sz w:val="20"/>
        <w:szCs w:val="20"/>
      </w:rPr>
      <w:t xml:space="preserve"> </w:t>
    </w:r>
    <w:r w:rsidRPr="00474E30">
      <w:rPr>
        <w:rFonts w:ascii="Arial" w:hAnsi="Arial" w:cs="Arial"/>
        <w:sz w:val="20"/>
        <w:szCs w:val="20"/>
      </w:rPr>
      <w:t>at</w:t>
    </w:r>
    <w:r w:rsidRPr="00474E30">
      <w:rPr>
        <w:rFonts w:ascii="Arial" w:hAnsi="Arial" w:cs="Arial"/>
        <w:spacing w:val="-5"/>
        <w:sz w:val="20"/>
        <w:szCs w:val="20"/>
      </w:rPr>
      <w:t xml:space="preserve"> </w:t>
    </w:r>
    <w:r w:rsidRPr="00474E30">
      <w:rPr>
        <w:rFonts w:ascii="Arial" w:hAnsi="Arial" w:cs="Arial"/>
        <w:sz w:val="20"/>
        <w:szCs w:val="20"/>
      </w:rPr>
      <w:t>the</w:t>
    </w:r>
    <w:r w:rsidRPr="00474E30">
      <w:rPr>
        <w:rFonts w:ascii="Arial" w:hAnsi="Arial" w:cs="Arial"/>
        <w:spacing w:val="-5"/>
        <w:sz w:val="20"/>
        <w:szCs w:val="20"/>
      </w:rPr>
      <w:t xml:space="preserve"> </w:t>
    </w:r>
    <w:r w:rsidRPr="00474E30">
      <w:rPr>
        <w:rFonts w:ascii="Arial" w:hAnsi="Arial" w:cs="Arial"/>
        <w:sz w:val="20"/>
        <w:szCs w:val="20"/>
      </w:rPr>
      <w:t>licensed-registered</w:t>
    </w:r>
    <w:r w:rsidRPr="00474E30">
      <w:rPr>
        <w:rFonts w:ascii="Arial" w:hAnsi="Arial" w:cs="Arial"/>
        <w:spacing w:val="-5"/>
        <w:sz w:val="20"/>
        <w:szCs w:val="20"/>
      </w:rPr>
      <w:t xml:space="preserve"> </w:t>
    </w:r>
    <w:r w:rsidRPr="00474E30">
      <w:rPr>
        <w:rFonts w:ascii="Arial" w:hAnsi="Arial" w:cs="Arial"/>
        <w:sz w:val="20"/>
        <w:szCs w:val="20"/>
      </w:rPr>
      <w:t>laboratory</w:t>
    </w:r>
    <w:r w:rsidRPr="00474E30">
      <w:rPr>
        <w:rFonts w:ascii="Arial" w:hAnsi="Arial" w:cs="Arial"/>
        <w:spacing w:val="-4"/>
        <w:sz w:val="20"/>
        <w:szCs w:val="20"/>
      </w:rPr>
      <w:t xml:space="preserve"> </w:t>
    </w:r>
    <w:r w:rsidRPr="00474E30">
      <w:rPr>
        <w:rFonts w:ascii="Arial" w:hAnsi="Arial" w:cs="Arial"/>
        <w:sz w:val="20"/>
        <w:szCs w:val="20"/>
      </w:rPr>
      <w:t>location.</w:t>
    </w:r>
    <w:r w:rsidRPr="00474E30">
      <w:rPr>
        <w:rFonts w:ascii="Arial" w:hAnsi="Arial" w:cs="Arial"/>
        <w:spacing w:val="-5"/>
        <w:sz w:val="20"/>
        <w:szCs w:val="20"/>
      </w:rPr>
      <w:t xml:space="preserve"> </w:t>
    </w:r>
    <w:r w:rsidRPr="00474E30">
      <w:rPr>
        <w:rFonts w:ascii="Arial" w:hAnsi="Arial" w:cs="Arial"/>
        <w:sz w:val="20"/>
        <w:szCs w:val="20"/>
      </w:rPr>
      <w:t>Do</w:t>
    </w:r>
    <w:r w:rsidRPr="00474E30">
      <w:rPr>
        <w:rFonts w:ascii="Arial" w:hAnsi="Arial" w:cs="Arial"/>
        <w:spacing w:val="-5"/>
        <w:sz w:val="20"/>
        <w:szCs w:val="20"/>
      </w:rPr>
      <w:t xml:space="preserve"> </w:t>
    </w:r>
    <w:r w:rsidRPr="00474E30">
      <w:rPr>
        <w:rFonts w:ascii="Arial" w:hAnsi="Arial" w:cs="Arial"/>
        <w:sz w:val="20"/>
        <w:szCs w:val="20"/>
      </w:rPr>
      <w:t>not</w:t>
    </w:r>
    <w:r w:rsidRPr="00474E30">
      <w:rPr>
        <w:rFonts w:ascii="Arial" w:hAnsi="Arial" w:cs="Arial"/>
        <w:spacing w:val="-5"/>
        <w:sz w:val="20"/>
        <w:szCs w:val="20"/>
      </w:rPr>
      <w:t xml:space="preserve"> </w:t>
    </w:r>
    <w:r w:rsidRPr="00474E30">
      <w:rPr>
        <w:rFonts w:ascii="Arial" w:hAnsi="Arial" w:cs="Arial"/>
        <w:sz w:val="20"/>
        <w:szCs w:val="20"/>
      </w:rPr>
      <w:t>submit</w:t>
    </w:r>
    <w:r w:rsidRPr="00474E30">
      <w:rPr>
        <w:rFonts w:ascii="Arial" w:hAnsi="Arial" w:cs="Arial"/>
        <w:w w:val="99"/>
        <w:sz w:val="20"/>
        <w:szCs w:val="20"/>
      </w:rPr>
      <w:t xml:space="preserve"> </w:t>
    </w:r>
    <w:r w:rsidRPr="00474E30">
      <w:rPr>
        <w:rFonts w:ascii="Arial" w:hAnsi="Arial" w:cs="Arial"/>
        <w:sz w:val="20"/>
        <w:szCs w:val="20"/>
      </w:rPr>
      <w:t>a</w:t>
    </w:r>
    <w:r w:rsidRPr="00474E30">
      <w:rPr>
        <w:rFonts w:ascii="Arial" w:hAnsi="Arial" w:cs="Arial"/>
        <w:spacing w:val="-4"/>
        <w:sz w:val="20"/>
        <w:szCs w:val="20"/>
      </w:rPr>
      <w:t xml:space="preserve"> </w:t>
    </w:r>
    <w:r w:rsidRPr="00474E30">
      <w:rPr>
        <w:rFonts w:ascii="Arial" w:hAnsi="Arial" w:cs="Arial"/>
        <w:sz w:val="20"/>
        <w:szCs w:val="20"/>
      </w:rPr>
      <w:t>copy</w:t>
    </w:r>
    <w:r w:rsidRPr="00474E30">
      <w:rPr>
        <w:rFonts w:ascii="Arial" w:hAnsi="Arial" w:cs="Arial"/>
        <w:spacing w:val="-3"/>
        <w:sz w:val="20"/>
        <w:szCs w:val="20"/>
      </w:rPr>
      <w:t xml:space="preserve"> </w:t>
    </w:r>
    <w:r w:rsidRPr="00474E30">
      <w:rPr>
        <w:rFonts w:ascii="Arial" w:hAnsi="Arial" w:cs="Arial"/>
        <w:sz w:val="20"/>
        <w:szCs w:val="20"/>
      </w:rPr>
      <w:t>of</w:t>
    </w:r>
    <w:r w:rsidRPr="00474E30">
      <w:rPr>
        <w:rFonts w:ascii="Arial" w:hAnsi="Arial" w:cs="Arial"/>
        <w:spacing w:val="-3"/>
        <w:sz w:val="20"/>
        <w:szCs w:val="20"/>
      </w:rPr>
      <w:t xml:space="preserve"> </w:t>
    </w:r>
    <w:r w:rsidRPr="00474E30">
      <w:rPr>
        <w:rFonts w:ascii="Arial" w:hAnsi="Arial" w:cs="Arial"/>
        <w:sz w:val="20"/>
        <w:szCs w:val="20"/>
      </w:rPr>
      <w:t>the</w:t>
    </w:r>
    <w:r w:rsidRPr="00474E30">
      <w:rPr>
        <w:rFonts w:ascii="Arial" w:hAnsi="Arial" w:cs="Arial"/>
        <w:spacing w:val="-3"/>
        <w:sz w:val="20"/>
        <w:szCs w:val="20"/>
      </w:rPr>
      <w:t xml:space="preserve"> </w:t>
    </w:r>
    <w:r w:rsidRPr="00474E30">
      <w:rPr>
        <w:rFonts w:ascii="Arial" w:hAnsi="Arial" w:cs="Arial"/>
        <w:sz w:val="20"/>
        <w:szCs w:val="20"/>
      </w:rPr>
      <w:t>biennial</w:t>
    </w:r>
    <w:r w:rsidRPr="00474E30">
      <w:rPr>
        <w:rFonts w:ascii="Arial" w:hAnsi="Arial" w:cs="Arial"/>
        <w:spacing w:val="-3"/>
        <w:sz w:val="20"/>
        <w:szCs w:val="20"/>
      </w:rPr>
      <w:t xml:space="preserve"> </w:t>
    </w:r>
    <w:r w:rsidRPr="00474E30">
      <w:rPr>
        <w:rFonts w:ascii="Arial" w:hAnsi="Arial" w:cs="Arial"/>
        <w:sz w:val="20"/>
        <w:szCs w:val="20"/>
      </w:rPr>
      <w:t>inventory</w:t>
    </w:r>
    <w:r w:rsidRPr="00474E30">
      <w:rPr>
        <w:rFonts w:ascii="Arial" w:hAnsi="Arial" w:cs="Arial"/>
        <w:spacing w:val="-4"/>
        <w:sz w:val="20"/>
        <w:szCs w:val="20"/>
      </w:rPr>
      <w:t xml:space="preserve"> </w:t>
    </w:r>
    <w:r w:rsidRPr="00474E30">
      <w:rPr>
        <w:rFonts w:ascii="Arial" w:hAnsi="Arial" w:cs="Arial"/>
        <w:sz w:val="20"/>
        <w:szCs w:val="20"/>
      </w:rPr>
      <w:t>to</w:t>
    </w:r>
    <w:r w:rsidRPr="00474E30">
      <w:rPr>
        <w:rFonts w:ascii="Arial" w:hAnsi="Arial" w:cs="Arial"/>
        <w:spacing w:val="-3"/>
        <w:sz w:val="20"/>
        <w:szCs w:val="20"/>
      </w:rPr>
      <w:t xml:space="preserve"> </w:t>
    </w:r>
    <w:r w:rsidRPr="00474E30">
      <w:rPr>
        <w:rFonts w:ascii="Arial" w:hAnsi="Arial" w:cs="Arial"/>
        <w:sz w:val="20"/>
        <w:szCs w:val="20"/>
      </w:rPr>
      <w:t>the</w:t>
    </w:r>
    <w:r w:rsidRPr="00474E30">
      <w:rPr>
        <w:rFonts w:ascii="Arial" w:hAnsi="Arial" w:cs="Arial"/>
        <w:spacing w:val="-3"/>
        <w:sz w:val="20"/>
        <w:szCs w:val="20"/>
      </w:rPr>
      <w:t xml:space="preserve"> </w:t>
    </w:r>
    <w:r w:rsidRPr="00474E30">
      <w:rPr>
        <w:rFonts w:ascii="Arial" w:hAnsi="Arial" w:cs="Arial"/>
        <w:sz w:val="20"/>
        <w:szCs w:val="20"/>
      </w:rPr>
      <w:t>DEA</w:t>
    </w:r>
    <w:r w:rsidRPr="00474E30">
      <w:rPr>
        <w:rFonts w:ascii="Arial" w:hAnsi="Arial" w:cs="Arial"/>
        <w:spacing w:val="-3"/>
        <w:sz w:val="20"/>
        <w:szCs w:val="20"/>
      </w:rPr>
      <w:t xml:space="preserve"> </w:t>
    </w:r>
    <w:r w:rsidRPr="00474E30">
      <w:rPr>
        <w:rFonts w:ascii="Arial" w:hAnsi="Arial" w:cs="Arial"/>
        <w:sz w:val="20"/>
        <w:szCs w:val="20"/>
      </w:rPr>
      <w:t>or</w:t>
    </w:r>
    <w:r w:rsidRPr="00474E30">
      <w:rPr>
        <w:rFonts w:ascii="Arial" w:hAnsi="Arial" w:cs="Arial"/>
        <w:spacing w:val="-3"/>
        <w:sz w:val="20"/>
        <w:szCs w:val="20"/>
      </w:rPr>
      <w:t xml:space="preserve"> </w:t>
    </w:r>
    <w:r w:rsidRPr="00474E30">
      <w:rPr>
        <w:rFonts w:ascii="Arial" w:hAnsi="Arial" w:cs="Arial"/>
        <w:sz w:val="20"/>
        <w:szCs w:val="20"/>
      </w:rPr>
      <w:t>State</w:t>
    </w:r>
    <w:r w:rsidRPr="00474E30">
      <w:rPr>
        <w:rFonts w:ascii="Arial" w:hAnsi="Arial" w:cs="Arial"/>
        <w:spacing w:val="-3"/>
        <w:sz w:val="20"/>
        <w:szCs w:val="20"/>
      </w:rPr>
      <w:t xml:space="preserve"> </w:t>
    </w:r>
    <w:r w:rsidRPr="00474E30">
      <w:rPr>
        <w:rFonts w:ascii="Arial" w:hAnsi="Arial" w:cs="Arial"/>
        <w:sz w:val="20"/>
        <w:szCs w:val="20"/>
      </w:rPr>
      <w:t>of</w:t>
    </w:r>
    <w:r w:rsidRPr="00474E30">
      <w:rPr>
        <w:rFonts w:ascii="Arial" w:hAnsi="Arial" w:cs="Arial"/>
        <w:spacing w:val="-4"/>
        <w:sz w:val="20"/>
        <w:szCs w:val="20"/>
      </w:rPr>
      <w:t xml:space="preserve"> </w:t>
    </w:r>
    <w:r w:rsidRPr="00474E30">
      <w:rPr>
        <w:rFonts w:ascii="Arial" w:hAnsi="Arial" w:cs="Arial"/>
        <w:sz w:val="20"/>
        <w:szCs w:val="20"/>
      </w:rPr>
      <w:t>Michigan</w:t>
    </w:r>
    <w:r w:rsidRPr="00474E30">
      <w:rPr>
        <w:rFonts w:ascii="Arial" w:hAnsi="Arial" w:cs="Arial"/>
        <w:spacing w:val="-3"/>
        <w:sz w:val="20"/>
        <w:szCs w:val="20"/>
      </w:rPr>
      <w:t xml:space="preserve"> </w:t>
    </w:r>
    <w:r w:rsidRPr="00474E30">
      <w:rPr>
        <w:rFonts w:ascii="Arial" w:hAnsi="Arial" w:cs="Arial"/>
        <w:sz w:val="20"/>
        <w:szCs w:val="20"/>
      </w:rPr>
      <w:t>unless</w:t>
    </w:r>
    <w:r w:rsidRPr="00474E30">
      <w:rPr>
        <w:rFonts w:ascii="Arial" w:hAnsi="Arial" w:cs="Arial"/>
        <w:spacing w:val="-3"/>
        <w:sz w:val="20"/>
        <w:szCs w:val="20"/>
      </w:rPr>
      <w:t xml:space="preserve"> </w:t>
    </w:r>
    <w:r w:rsidRPr="00474E30">
      <w:rPr>
        <w:rFonts w:ascii="Arial" w:hAnsi="Arial" w:cs="Arial"/>
        <w:sz w:val="20"/>
        <w:szCs w:val="20"/>
      </w:rPr>
      <w:t>requested.</w:t>
    </w:r>
  </w:p>
  <w:p w14:paraId="5E0C22E7" w14:textId="2E3B47A7" w:rsidR="00474E30" w:rsidRPr="00474E30" w:rsidRDefault="00474E30" w:rsidP="00474E30">
    <w:pPr>
      <w:pStyle w:val="BodyText"/>
      <w:spacing w:before="0"/>
      <w:ind w:left="-994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Page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PAGE  \* MERGEFORMAT 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1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of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NUMPAGES  \* MERGEFORMAT 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1</w:t>
    </w:r>
    <w:r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3A1ED" w14:textId="77777777" w:rsidR="00F355D9" w:rsidRDefault="00F355D9" w:rsidP="00E90014">
      <w:r>
        <w:separator/>
      </w:r>
    </w:p>
  </w:footnote>
  <w:footnote w:type="continuationSeparator" w:id="0">
    <w:p w14:paraId="6BB7A54B" w14:textId="77777777" w:rsidR="00F355D9" w:rsidRDefault="00F355D9" w:rsidP="00E900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E8585" w14:textId="77777777" w:rsidR="005567CD" w:rsidRPr="005567CD" w:rsidRDefault="005567CD" w:rsidP="005567CD">
    <w:pPr>
      <w:jc w:val="center"/>
    </w:pPr>
    <w:r w:rsidRPr="005567CD">
      <w:t>University of Michigan</w:t>
    </w:r>
  </w:p>
  <w:p w14:paraId="4334872A" w14:textId="2A834CC7" w:rsidR="00F61898" w:rsidRPr="005567CD" w:rsidRDefault="005567CD" w:rsidP="005567CD">
    <w:pPr>
      <w:spacing w:after="240"/>
      <w:jc w:val="center"/>
    </w:pPr>
    <w:r w:rsidRPr="005567CD">
      <w:t>Controlled Substance Research Records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B70C5"/>
    <w:multiLevelType w:val="hybridMultilevel"/>
    <w:tmpl w:val="9B5EED74"/>
    <w:lvl w:ilvl="0" w:tplc="040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" w15:restartNumberingAfterBreak="0">
    <w:nsid w:val="603519C0"/>
    <w:multiLevelType w:val="hybridMultilevel"/>
    <w:tmpl w:val="77321B9E"/>
    <w:lvl w:ilvl="0" w:tplc="1D2434E4">
      <w:start w:val="1050"/>
      <w:numFmt w:val="bullet"/>
      <w:lvlText w:val=""/>
      <w:lvlJc w:val="left"/>
      <w:pPr>
        <w:ind w:left="-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num w:numId="1" w16cid:durableId="340744528">
    <w:abstractNumId w:val="1"/>
  </w:num>
  <w:num w:numId="2" w16cid:durableId="87700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014"/>
    <w:rsid w:val="000364DB"/>
    <w:rsid w:val="000C59D8"/>
    <w:rsid w:val="00166648"/>
    <w:rsid w:val="001A1632"/>
    <w:rsid w:val="001A2E6F"/>
    <w:rsid w:val="001A4A67"/>
    <w:rsid w:val="001E13E0"/>
    <w:rsid w:val="001E4A5E"/>
    <w:rsid w:val="002945DB"/>
    <w:rsid w:val="00381EAD"/>
    <w:rsid w:val="00474E30"/>
    <w:rsid w:val="004D70D4"/>
    <w:rsid w:val="004E175A"/>
    <w:rsid w:val="004E5D77"/>
    <w:rsid w:val="005271AD"/>
    <w:rsid w:val="005567CD"/>
    <w:rsid w:val="005A31B1"/>
    <w:rsid w:val="00640F76"/>
    <w:rsid w:val="00673BD0"/>
    <w:rsid w:val="006F6BA0"/>
    <w:rsid w:val="00774B8A"/>
    <w:rsid w:val="00780626"/>
    <w:rsid w:val="00790791"/>
    <w:rsid w:val="007963B5"/>
    <w:rsid w:val="007A19AE"/>
    <w:rsid w:val="00814601"/>
    <w:rsid w:val="00917283"/>
    <w:rsid w:val="00960B69"/>
    <w:rsid w:val="009B2787"/>
    <w:rsid w:val="00A01834"/>
    <w:rsid w:val="00A34838"/>
    <w:rsid w:val="00A54083"/>
    <w:rsid w:val="00A8771C"/>
    <w:rsid w:val="00AB544A"/>
    <w:rsid w:val="00B007F6"/>
    <w:rsid w:val="00BD6250"/>
    <w:rsid w:val="00C16D40"/>
    <w:rsid w:val="00D43972"/>
    <w:rsid w:val="00D97FA3"/>
    <w:rsid w:val="00E419D7"/>
    <w:rsid w:val="00E427C6"/>
    <w:rsid w:val="00E90014"/>
    <w:rsid w:val="00EF4876"/>
    <w:rsid w:val="00F355D9"/>
    <w:rsid w:val="00F538C5"/>
    <w:rsid w:val="00F61898"/>
    <w:rsid w:val="00FC0760"/>
    <w:rsid w:val="00FC4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26EC347"/>
  <w14:defaultImageDpi w14:val="300"/>
  <w15:docId w15:val="{6392B2B1-0913-2749-B18F-C9DC203A1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2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67CD"/>
    <w:pPr>
      <w:spacing w:before="120" w:after="120"/>
      <w:jc w:val="center"/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0F76"/>
    <w:pPr>
      <w:ind w:left="-990"/>
      <w:outlineLvl w:val="1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90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9001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0014"/>
  </w:style>
  <w:style w:type="paragraph" w:styleId="Footer">
    <w:name w:val="footer"/>
    <w:basedOn w:val="Normal"/>
    <w:link w:val="FooterChar"/>
    <w:uiPriority w:val="99"/>
    <w:unhideWhenUsed/>
    <w:rsid w:val="00E9001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0014"/>
  </w:style>
  <w:style w:type="paragraph" w:customStyle="1" w:styleId="TableParagraph">
    <w:name w:val="Table Paragraph"/>
    <w:basedOn w:val="Normal"/>
    <w:uiPriority w:val="1"/>
    <w:qFormat/>
    <w:rsid w:val="00EF4876"/>
    <w:pPr>
      <w:widowControl w:val="0"/>
    </w:pPr>
    <w:rPr>
      <w:rFonts w:eastAsiaTheme="minorHAnsi"/>
      <w:szCs w:val="22"/>
    </w:rPr>
  </w:style>
  <w:style w:type="paragraph" w:styleId="ListParagraph">
    <w:name w:val="List Paragraph"/>
    <w:basedOn w:val="Normal"/>
    <w:uiPriority w:val="34"/>
    <w:qFormat/>
    <w:rsid w:val="00673BD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567CD"/>
    <w:rPr>
      <w:rFonts w:ascii="Arial" w:hAnsi="Arial" w:cs="Arial"/>
      <w:b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40F76"/>
    <w:rPr>
      <w:b/>
      <w:bCs/>
      <w:sz w:val="24"/>
    </w:rPr>
  </w:style>
  <w:style w:type="paragraph" w:styleId="BodyText">
    <w:name w:val="Body Text"/>
    <w:basedOn w:val="Normal"/>
    <w:link w:val="BodyTextChar"/>
    <w:uiPriority w:val="1"/>
    <w:qFormat/>
    <w:rsid w:val="00474E30"/>
    <w:pPr>
      <w:widowControl w:val="0"/>
      <w:spacing w:before="69"/>
      <w:ind w:left="480"/>
    </w:pPr>
    <w:rPr>
      <w:rFonts w:ascii="Times New Roman" w:eastAsia="Times New Roman" w:hAnsi="Times New Roman" w:cstheme="minorBidi"/>
      <w:sz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74E30"/>
    <w:rPr>
      <w:rFonts w:ascii="Times New Roman" w:eastAsia="Times New Roman" w:hAnsi="Times New Roman" w:cstheme="minorBid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E1AA3C1-BEE7-8F42-9232-A02961096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Michigan</Company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khoodle</dc:creator>
  <cp:keywords/>
  <dc:description/>
  <cp:lastModifiedBy>Deromedi, Lori</cp:lastModifiedBy>
  <cp:revision>3</cp:revision>
  <cp:lastPrinted>2015-02-20T20:20:00Z</cp:lastPrinted>
  <dcterms:created xsi:type="dcterms:W3CDTF">2026-04-20T17:31:00Z</dcterms:created>
  <dcterms:modified xsi:type="dcterms:W3CDTF">2026-04-20T17:37:00Z</dcterms:modified>
</cp:coreProperties>
</file>